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3B" w:rsidRDefault="007875C1" w:rsidP="008F48D9">
      <w:pPr>
        <w:pStyle w:val="1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8F48D9">
        <w:rPr>
          <w:bCs w:val="0"/>
          <w:sz w:val="36"/>
          <w:szCs w:val="36"/>
        </w:rPr>
        <w:t>Доступная среда.</w:t>
      </w:r>
    </w:p>
    <w:p w:rsidR="008F48D9" w:rsidRPr="008F48D9" w:rsidRDefault="008F48D9" w:rsidP="008F48D9">
      <w:pPr>
        <w:pStyle w:val="1"/>
        <w:spacing w:before="0" w:beforeAutospacing="0" w:after="0" w:afterAutospacing="0"/>
        <w:jc w:val="center"/>
        <w:rPr>
          <w:bCs w:val="0"/>
          <w:sz w:val="36"/>
          <w:szCs w:val="36"/>
        </w:rPr>
      </w:pPr>
    </w:p>
    <w:p w:rsidR="007875C1" w:rsidRPr="009825E4" w:rsidRDefault="0089403B" w:rsidP="007875C1">
      <w:pPr>
        <w:pStyle w:val="a4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5C1" w:rsidRPr="009825E4">
        <w:rPr>
          <w:sz w:val="28"/>
          <w:szCs w:val="28"/>
        </w:rPr>
        <w:t xml:space="preserve">Современное российское законодательство предусматривает принцип равных прав на образование для всех категорий граждан – как взрослых, так и детей. Одним из основных принципов, на которых основана государственная политика Российской Федерации в области образования, является общедоступность образования, адаптивность системы образования к уровням и особенностям развития и </w:t>
      </w:r>
      <w:proofErr w:type="gramStart"/>
      <w:r w:rsidR="007875C1" w:rsidRPr="009825E4">
        <w:rPr>
          <w:sz w:val="28"/>
          <w:szCs w:val="28"/>
        </w:rPr>
        <w:t>подготовки</w:t>
      </w:r>
      <w:proofErr w:type="gramEnd"/>
      <w:r w:rsidR="007875C1" w:rsidRPr="009825E4">
        <w:rPr>
          <w:sz w:val="28"/>
          <w:szCs w:val="28"/>
        </w:rPr>
        <w:t xml:space="preserve"> обучающихся с особыми образовательными потребностями. «Доступная среда» – программа, направленная на улучшение качества жизни инвалидов и </w:t>
      </w:r>
      <w:proofErr w:type="spellStart"/>
      <w:r w:rsidR="007875C1" w:rsidRPr="009825E4">
        <w:rPr>
          <w:sz w:val="28"/>
          <w:szCs w:val="28"/>
        </w:rPr>
        <w:t>маломобильных</w:t>
      </w:r>
      <w:proofErr w:type="spellEnd"/>
      <w:r w:rsidR="007875C1" w:rsidRPr="009825E4">
        <w:rPr>
          <w:sz w:val="28"/>
          <w:szCs w:val="28"/>
        </w:rPr>
        <w:t xml:space="preserve"> групп населения Российской Федерации. Реализация программы доступной среды проходит как на </w:t>
      </w:r>
      <w:proofErr w:type="gramStart"/>
      <w:r w:rsidR="007875C1" w:rsidRPr="009825E4">
        <w:rPr>
          <w:sz w:val="28"/>
          <w:szCs w:val="28"/>
        </w:rPr>
        <w:t>федеральном</w:t>
      </w:r>
      <w:proofErr w:type="gramEnd"/>
      <w:r w:rsidR="007875C1" w:rsidRPr="009825E4">
        <w:rPr>
          <w:sz w:val="28"/>
          <w:szCs w:val="28"/>
        </w:rPr>
        <w:t>, так и на региональном уровнях.</w:t>
      </w:r>
    </w:p>
    <w:p w:rsidR="007875C1" w:rsidRPr="009825E4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rStyle w:val="a5"/>
          <w:sz w:val="28"/>
          <w:szCs w:val="28"/>
          <w:bdr w:val="none" w:sz="0" w:space="0" w:color="auto" w:frame="1"/>
        </w:rPr>
        <w:t>Обеспечение доступа в здание образовательной организации инвалидов и лиц с ограниченными возможностями здоровья:</w:t>
      </w:r>
    </w:p>
    <w:p w:rsidR="007875C1" w:rsidRPr="009825E4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sz w:val="28"/>
          <w:szCs w:val="28"/>
        </w:rPr>
        <w:t>— лестничная площадка центрального входа оборудована пандусом;</w:t>
      </w:r>
    </w:p>
    <w:p w:rsidR="007875C1" w:rsidRPr="009825E4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sz w:val="28"/>
          <w:szCs w:val="28"/>
        </w:rPr>
        <w:t>— центральный вход оборудован кнопкой вызова;</w:t>
      </w:r>
    </w:p>
    <w:p w:rsidR="007875C1" w:rsidRPr="009825E4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sz w:val="28"/>
          <w:szCs w:val="28"/>
        </w:rPr>
        <w:t>— доступность в учреждение обеспечивается при помощи персонала;</w:t>
      </w:r>
    </w:p>
    <w:p w:rsidR="007875C1" w:rsidRPr="009825E4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sz w:val="28"/>
          <w:szCs w:val="28"/>
        </w:rPr>
        <w:t>— на территории учреждения парковки транспортных средств нет;</w:t>
      </w:r>
    </w:p>
    <w:p w:rsidR="007875C1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sz w:val="28"/>
          <w:szCs w:val="28"/>
        </w:rPr>
        <w:t>— зона стоянки транспортных средств перед территорией учреждения не оборудована, не предусмотрена парковка для инвалидов с личным транспортом.</w:t>
      </w:r>
    </w:p>
    <w:p w:rsidR="00522D06" w:rsidRDefault="00522D06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2D06" w:rsidRDefault="00522D06" w:rsidP="0052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89">
        <w:rPr>
          <w:rFonts w:ascii="Times New Roman" w:hAnsi="Times New Roman" w:cs="Times New Roman"/>
          <w:b/>
          <w:bCs/>
          <w:sz w:val="28"/>
          <w:szCs w:val="28"/>
        </w:rPr>
        <w:t>Наличие оборудованных учебных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ДОУ.</w:t>
      </w:r>
    </w:p>
    <w:p w:rsidR="00522D06" w:rsidRDefault="00522D06" w:rsidP="00522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589">
        <w:rPr>
          <w:rFonts w:ascii="Times New Roman" w:hAnsi="Times New Roman" w:cs="Times New Roman"/>
          <w:sz w:val="28"/>
          <w:szCs w:val="28"/>
        </w:rPr>
        <w:t>В детском саду для использования инвалидами и лицами с ОВЗ имеются: групповые помещения и музыкальный зал. Объектов для проведения практических занятий, библиотек, объектов спорта, средств обучения и воспитания в ДОУ не имеется.</w:t>
      </w:r>
      <w:r w:rsidRPr="00FE2589">
        <w:rPr>
          <w:rFonts w:ascii="Times New Roman" w:hAnsi="Times New Roman" w:cs="Times New Roman"/>
          <w:sz w:val="28"/>
          <w:szCs w:val="28"/>
        </w:rPr>
        <w:br/>
      </w:r>
    </w:p>
    <w:p w:rsidR="00522D06" w:rsidRDefault="00522D06" w:rsidP="0052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89">
        <w:rPr>
          <w:rFonts w:ascii="Times New Roman" w:hAnsi="Times New Roman" w:cs="Times New Roman"/>
          <w:b/>
          <w:bCs/>
          <w:sz w:val="28"/>
          <w:szCs w:val="28"/>
        </w:rPr>
        <w:t>Условия питания инвалидов и лиц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br/>
      </w:r>
      <w:r w:rsidRPr="00FE2589">
        <w:rPr>
          <w:rFonts w:ascii="Times New Roman" w:hAnsi="Times New Roman" w:cs="Times New Roman"/>
          <w:sz w:val="28"/>
          <w:szCs w:val="28"/>
        </w:rPr>
        <w:t xml:space="preserve">ДОУ осуществляет питание детей в соответствии с действующими Санитарно-эпидемиологическими правилами и нормативами </w:t>
      </w:r>
      <w:proofErr w:type="spellStart"/>
      <w:r w:rsidRPr="00FE25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2589">
        <w:rPr>
          <w:rFonts w:ascii="Times New Roman" w:hAnsi="Times New Roman" w:cs="Times New Roman"/>
          <w:sz w:val="28"/>
          <w:szCs w:val="28"/>
        </w:rPr>
        <w:t xml:space="preserve"> 2.4.1.3049-13. В учреждении организовано сбалансированное </w:t>
      </w:r>
      <w:r w:rsidR="008F48D9">
        <w:rPr>
          <w:rFonts w:ascii="Times New Roman" w:hAnsi="Times New Roman" w:cs="Times New Roman"/>
          <w:sz w:val="28"/>
          <w:szCs w:val="28"/>
        </w:rPr>
        <w:t xml:space="preserve">четырех разовое </w:t>
      </w:r>
      <w:r w:rsidRPr="00FE2589">
        <w:rPr>
          <w:rFonts w:ascii="Times New Roman" w:hAnsi="Times New Roman" w:cs="Times New Roman"/>
          <w:sz w:val="28"/>
          <w:szCs w:val="28"/>
        </w:rPr>
        <w:t>питание в соответствии с примерным 10-дневным меню. Создание отдельного меню для детей с ОВЗ не практикуется.</w:t>
      </w:r>
      <w:r w:rsidRPr="00FE2589">
        <w:rPr>
          <w:rFonts w:ascii="Times New Roman" w:hAnsi="Times New Roman" w:cs="Times New Roman"/>
          <w:sz w:val="28"/>
          <w:szCs w:val="28"/>
        </w:rPr>
        <w:br/>
      </w:r>
      <w:r w:rsidRPr="00FE2589">
        <w:rPr>
          <w:rFonts w:ascii="Times New Roman" w:hAnsi="Times New Roman" w:cs="Times New Roman"/>
          <w:sz w:val="28"/>
          <w:szCs w:val="28"/>
        </w:rPr>
        <w:br/>
      </w:r>
      <w:r w:rsidRPr="00FE2589">
        <w:rPr>
          <w:rFonts w:ascii="Times New Roman" w:hAnsi="Times New Roman" w:cs="Times New Roman"/>
          <w:b/>
          <w:bCs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522D06" w:rsidRDefault="00522D06" w:rsidP="0052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89">
        <w:rPr>
          <w:rFonts w:ascii="Times New Roman" w:hAnsi="Times New Roman" w:cs="Times New Roman"/>
          <w:sz w:val="28"/>
          <w:szCs w:val="28"/>
        </w:rPr>
        <w:t xml:space="preserve">Доступ </w:t>
      </w:r>
      <w:proofErr w:type="gramStart"/>
      <w:r w:rsidRPr="00FE25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2589">
        <w:rPr>
          <w:rFonts w:ascii="Times New Roman" w:hAnsi="Times New Roman" w:cs="Times New Roman"/>
          <w:sz w:val="28"/>
          <w:szCs w:val="28"/>
        </w:rPr>
        <w:t xml:space="preserve"> к электронным образовательным ресурсам не предусматривается.</w:t>
      </w:r>
      <w:r w:rsidRPr="00FE2589">
        <w:rPr>
          <w:rFonts w:ascii="Times New Roman" w:hAnsi="Times New Roman" w:cs="Times New Roman"/>
          <w:sz w:val="28"/>
          <w:szCs w:val="28"/>
        </w:rPr>
        <w:br/>
      </w:r>
      <w:r w:rsidRPr="00FE2589">
        <w:rPr>
          <w:rFonts w:ascii="Times New Roman" w:hAnsi="Times New Roman" w:cs="Times New Roman"/>
          <w:sz w:val="28"/>
          <w:szCs w:val="28"/>
        </w:rPr>
        <w:br/>
      </w:r>
      <w:r w:rsidRPr="00FE2589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FE258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22D06" w:rsidRDefault="00522D06" w:rsidP="0052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89">
        <w:rPr>
          <w:rFonts w:ascii="Times New Roman" w:hAnsi="Times New Roman" w:cs="Times New Roman"/>
          <w:sz w:val="28"/>
          <w:szCs w:val="28"/>
        </w:rPr>
        <w:lastRenderedPageBreak/>
        <w:t>Дети с ОВЗ небольшой и средней тяжести могут участвовать в образовательном процессе по адаптированной образовательной программе. Приспособленных электронных образовательных ресурсов для использования детьми с ОВЗ в ДОУ не имеется.</w:t>
      </w:r>
      <w:r w:rsidRPr="00FE2589">
        <w:rPr>
          <w:rFonts w:ascii="Times New Roman" w:hAnsi="Times New Roman" w:cs="Times New Roman"/>
          <w:sz w:val="28"/>
          <w:szCs w:val="28"/>
        </w:rPr>
        <w:br/>
      </w:r>
    </w:p>
    <w:p w:rsidR="00522D06" w:rsidRDefault="00522D06" w:rsidP="0052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89">
        <w:rPr>
          <w:rFonts w:ascii="Times New Roman" w:hAnsi="Times New Roman" w:cs="Times New Roman"/>
          <w:b/>
          <w:bCs/>
          <w:sz w:val="28"/>
          <w:szCs w:val="28"/>
        </w:rPr>
        <w:t>Наличие специальных технических средств обучения коллективного и индивидуального пользования для детей с ОВЗ</w:t>
      </w:r>
    </w:p>
    <w:p w:rsidR="00522D06" w:rsidRPr="00FE2589" w:rsidRDefault="00522D06" w:rsidP="0052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89">
        <w:rPr>
          <w:rFonts w:ascii="Times New Roman" w:hAnsi="Times New Roman" w:cs="Times New Roman"/>
          <w:sz w:val="28"/>
          <w:szCs w:val="28"/>
        </w:rPr>
        <w:t>В ДОУ имеются, 1 компьютер с выходом в интернет. Специальные технические средства обучения коллективного и индивидуального пользования для детей с ОВЗ отсутствуют.</w:t>
      </w:r>
      <w:r w:rsidRPr="00FE2589">
        <w:rPr>
          <w:rFonts w:ascii="Times New Roman" w:hAnsi="Times New Roman" w:cs="Times New Roman"/>
          <w:sz w:val="28"/>
          <w:szCs w:val="28"/>
        </w:rPr>
        <w:br/>
      </w:r>
      <w:r w:rsidRPr="00FE2589">
        <w:rPr>
          <w:rFonts w:ascii="Times New Roman" w:hAnsi="Times New Roman" w:cs="Times New Roman"/>
          <w:sz w:val="28"/>
          <w:szCs w:val="28"/>
        </w:rPr>
        <w:br/>
      </w:r>
      <w:r w:rsidRPr="00FE2589">
        <w:rPr>
          <w:rFonts w:ascii="Times New Roman" w:hAnsi="Times New Roman" w:cs="Times New Roman"/>
          <w:b/>
          <w:bCs/>
          <w:sz w:val="28"/>
          <w:szCs w:val="28"/>
        </w:rPr>
        <w:t>Система обучения для детей с ОВЗ</w:t>
      </w:r>
    </w:p>
    <w:p w:rsidR="00522D06" w:rsidRPr="00522D06" w:rsidRDefault="00522D06" w:rsidP="0052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89"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 проводится на основе специальных методических разработок и дидактических пособий, наглядных материалов, подбора картин по лексическим темам, игр развивающего характера и для развития мелкой моторики рук. Группы оборудованы удобной мебелью для разных видов деятельности с детьми (зона для проведения подгрупповых занятий, отведено место д</w:t>
      </w:r>
      <w:r>
        <w:rPr>
          <w:rFonts w:ascii="Times New Roman" w:hAnsi="Times New Roman" w:cs="Times New Roman"/>
          <w:sz w:val="28"/>
          <w:szCs w:val="28"/>
        </w:rPr>
        <w:t>ля индивидуальной работы воспитателя</w:t>
      </w:r>
      <w:r w:rsidRPr="00FE2589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9825E4" w:rsidRPr="009825E4" w:rsidRDefault="009825E4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75C1" w:rsidRPr="009825E4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rStyle w:val="a5"/>
          <w:sz w:val="28"/>
          <w:szCs w:val="28"/>
          <w:bdr w:val="none" w:sz="0" w:space="0" w:color="auto" w:frame="1"/>
        </w:rPr>
        <w:t>Предоставление услуг инвалидам на объекте:</w:t>
      </w:r>
    </w:p>
    <w:p w:rsidR="007875C1" w:rsidRPr="009825E4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sz w:val="28"/>
          <w:szCs w:val="28"/>
        </w:rPr>
        <w:t>- Предоставление услуг в образовательном учреждении – услуга не предоставляется.</w:t>
      </w:r>
    </w:p>
    <w:p w:rsidR="007875C1" w:rsidRPr="009825E4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sz w:val="28"/>
          <w:szCs w:val="28"/>
        </w:rPr>
        <w:t>- Предоставление услуг в дистанционном режиме - услуга не предоставляется.</w:t>
      </w:r>
    </w:p>
    <w:p w:rsidR="007875C1" w:rsidRDefault="007875C1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825E4">
        <w:rPr>
          <w:sz w:val="28"/>
          <w:szCs w:val="28"/>
        </w:rPr>
        <w:t>- Предоставление услуг по месту жительства инвалида (на дому) — услуга не предоставляется.</w:t>
      </w:r>
    </w:p>
    <w:p w:rsidR="009825E4" w:rsidRPr="009825E4" w:rsidRDefault="009825E4" w:rsidP="007875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06EE5" w:rsidRPr="00BF3CB6" w:rsidRDefault="00F06EE5" w:rsidP="0098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6EE5" w:rsidRPr="00BF3CB6" w:rsidSect="00F0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9C0"/>
    <w:multiLevelType w:val="multilevel"/>
    <w:tmpl w:val="C4AC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87EAB"/>
    <w:multiLevelType w:val="multilevel"/>
    <w:tmpl w:val="7F4E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01E42"/>
    <w:multiLevelType w:val="multilevel"/>
    <w:tmpl w:val="F9EC8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CB6"/>
    <w:rsid w:val="00522D06"/>
    <w:rsid w:val="006052F1"/>
    <w:rsid w:val="007875C1"/>
    <w:rsid w:val="0089403B"/>
    <w:rsid w:val="008F48D9"/>
    <w:rsid w:val="009825E4"/>
    <w:rsid w:val="00BC209B"/>
    <w:rsid w:val="00BF3CB6"/>
    <w:rsid w:val="00DF15CD"/>
    <w:rsid w:val="00F0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E5"/>
  </w:style>
  <w:style w:type="paragraph" w:styleId="1">
    <w:name w:val="heading 1"/>
    <w:basedOn w:val="a"/>
    <w:link w:val="10"/>
    <w:uiPriority w:val="9"/>
    <w:qFormat/>
    <w:rsid w:val="0078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875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7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поалн</dc:creator>
  <cp:keywords/>
  <dc:description/>
  <cp:lastModifiedBy>поалн</cp:lastModifiedBy>
  <cp:revision>4</cp:revision>
  <cp:lastPrinted>2020-12-29T07:20:00Z</cp:lastPrinted>
  <dcterms:created xsi:type="dcterms:W3CDTF">2020-12-28T07:51:00Z</dcterms:created>
  <dcterms:modified xsi:type="dcterms:W3CDTF">2020-12-29T07:21:00Z</dcterms:modified>
</cp:coreProperties>
</file>